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DAFB" w14:textId="6273391D" w:rsidR="00756F63" w:rsidRPr="00EB127D" w:rsidRDefault="00756F63">
      <w:pPr>
        <w:rPr>
          <w:rFonts w:ascii="Arial" w:hAnsi="Arial" w:cs="Arial"/>
          <w:sz w:val="22"/>
          <w:szCs w:val="22"/>
        </w:rPr>
      </w:pPr>
      <w:r w:rsidRPr="00EB127D">
        <w:rPr>
          <w:rFonts w:ascii="Arial" w:hAnsi="Arial" w:cs="Arial"/>
          <w:b/>
          <w:bCs/>
          <w:sz w:val="22"/>
          <w:szCs w:val="22"/>
        </w:rPr>
        <w:t>Chinnor Allotment &amp; Growers Association</w:t>
      </w:r>
    </w:p>
    <w:p w14:paraId="2907B50E" w14:textId="77777777" w:rsidR="00756F63" w:rsidRPr="00EB127D" w:rsidRDefault="00756F63">
      <w:pPr>
        <w:rPr>
          <w:rFonts w:ascii="Arial" w:hAnsi="Arial" w:cs="Arial"/>
          <w:sz w:val="22"/>
          <w:szCs w:val="22"/>
        </w:rPr>
      </w:pPr>
      <w:r w:rsidRPr="00EB127D">
        <w:rPr>
          <w:rFonts w:ascii="Arial" w:hAnsi="Arial" w:cs="Arial"/>
          <w:b/>
          <w:bCs/>
          <w:sz w:val="22"/>
          <w:szCs w:val="22"/>
          <w:u w:val="single"/>
        </w:rPr>
        <w:t>GDPR Privacy Notice</w:t>
      </w:r>
      <w:r w:rsidRPr="00EB127D">
        <w:rPr>
          <w:rFonts w:ascii="Arial" w:hAnsi="Arial" w:cs="Arial"/>
          <w:sz w:val="22"/>
          <w:szCs w:val="22"/>
        </w:rPr>
        <w:t xml:space="preserve"> </w:t>
      </w:r>
    </w:p>
    <w:p w14:paraId="4CFEE8D3" w14:textId="77777777" w:rsidR="00756F63" w:rsidRPr="00EB127D" w:rsidRDefault="00756F63">
      <w:pPr>
        <w:rPr>
          <w:rFonts w:ascii="Arial" w:hAnsi="Arial" w:cs="Arial"/>
          <w:sz w:val="22"/>
          <w:szCs w:val="22"/>
        </w:rPr>
      </w:pPr>
      <w:r w:rsidRPr="00EB127D">
        <w:rPr>
          <w:rFonts w:ascii="Arial" w:hAnsi="Arial" w:cs="Arial"/>
          <w:sz w:val="22"/>
          <w:szCs w:val="22"/>
        </w:rPr>
        <w:t>On May 25</w:t>
      </w:r>
      <w:r w:rsidRPr="00EB127D">
        <w:rPr>
          <w:rFonts w:ascii="Arial" w:hAnsi="Arial" w:cs="Arial"/>
          <w:sz w:val="22"/>
          <w:szCs w:val="22"/>
          <w:vertAlign w:val="superscript"/>
        </w:rPr>
        <w:t>th</w:t>
      </w:r>
      <w:r w:rsidRPr="00EB127D">
        <w:rPr>
          <w:rFonts w:ascii="Arial" w:hAnsi="Arial" w:cs="Arial"/>
          <w:sz w:val="22"/>
          <w:szCs w:val="22"/>
        </w:rPr>
        <w:t xml:space="preserve">, 2018 the General Data Protection Requirement (GDPR) came into force – replacing the previous Data Protection Act. </w:t>
      </w:r>
    </w:p>
    <w:p w14:paraId="52BCC559" w14:textId="77777777" w:rsidR="00756F63" w:rsidRPr="00EB127D" w:rsidRDefault="00756F63">
      <w:pPr>
        <w:rPr>
          <w:rFonts w:ascii="Arial" w:hAnsi="Arial" w:cs="Arial"/>
          <w:sz w:val="22"/>
          <w:szCs w:val="22"/>
        </w:rPr>
      </w:pPr>
      <w:r w:rsidRPr="00EB127D">
        <w:rPr>
          <w:rFonts w:ascii="Arial" w:hAnsi="Arial" w:cs="Arial"/>
          <w:sz w:val="22"/>
          <w:szCs w:val="22"/>
        </w:rPr>
        <w:t xml:space="preserve">Requirements include that members of all organisations need to be made aware of the information held about them, and the uses to which that data are put. </w:t>
      </w:r>
    </w:p>
    <w:p w14:paraId="359246AE" w14:textId="14A4600F" w:rsidR="00756F63" w:rsidRPr="00EB127D" w:rsidRDefault="00756F63">
      <w:pPr>
        <w:rPr>
          <w:rFonts w:ascii="Arial" w:hAnsi="Arial" w:cs="Arial"/>
          <w:sz w:val="22"/>
          <w:szCs w:val="22"/>
        </w:rPr>
      </w:pPr>
      <w:r w:rsidRPr="00EB127D">
        <w:rPr>
          <w:rFonts w:ascii="Arial" w:hAnsi="Arial" w:cs="Arial"/>
          <w:sz w:val="22"/>
          <w:szCs w:val="22"/>
        </w:rPr>
        <w:t xml:space="preserve">Chinnor Allotment Association holds some (or all) of the following data about each of its </w:t>
      </w:r>
      <w:r w:rsidR="00251DB1" w:rsidRPr="00EB127D">
        <w:rPr>
          <w:rFonts w:ascii="Arial" w:hAnsi="Arial" w:cs="Arial"/>
          <w:sz w:val="22"/>
          <w:szCs w:val="22"/>
        </w:rPr>
        <w:t xml:space="preserve">plot holder </w:t>
      </w:r>
      <w:r w:rsidRPr="00EB127D">
        <w:rPr>
          <w:rFonts w:ascii="Arial" w:hAnsi="Arial" w:cs="Arial"/>
          <w:sz w:val="22"/>
          <w:szCs w:val="22"/>
        </w:rPr>
        <w:t xml:space="preserve">members: </w:t>
      </w:r>
    </w:p>
    <w:p w14:paraId="03F0F58A" w14:textId="06F34F03" w:rsidR="00756F63" w:rsidRPr="00EB127D" w:rsidRDefault="00756F63">
      <w:pPr>
        <w:rPr>
          <w:rFonts w:ascii="Arial" w:hAnsi="Arial" w:cs="Arial"/>
          <w:sz w:val="22"/>
          <w:szCs w:val="22"/>
        </w:rPr>
      </w:pPr>
      <w:r w:rsidRPr="00EB127D">
        <w:rPr>
          <w:rFonts w:ascii="Arial" w:hAnsi="Arial" w:cs="Arial"/>
          <w:sz w:val="22"/>
          <w:szCs w:val="22"/>
        </w:rPr>
        <w:t>1.Name</w:t>
      </w:r>
      <w:r w:rsidR="00251DB1" w:rsidRPr="00EB127D">
        <w:rPr>
          <w:rFonts w:ascii="Arial" w:hAnsi="Arial" w:cs="Arial"/>
          <w:sz w:val="22"/>
          <w:szCs w:val="22"/>
        </w:rPr>
        <w:t>: Christian &amp; Surname</w:t>
      </w:r>
      <w:r w:rsidRPr="00EB127D">
        <w:rPr>
          <w:rFonts w:ascii="Arial" w:hAnsi="Arial" w:cs="Arial"/>
          <w:sz w:val="22"/>
          <w:szCs w:val="22"/>
        </w:rPr>
        <w:t xml:space="preserve"> </w:t>
      </w:r>
    </w:p>
    <w:p w14:paraId="34BB7553" w14:textId="7725C5B8" w:rsidR="00756F63" w:rsidRPr="00EB127D" w:rsidRDefault="00756F63">
      <w:pPr>
        <w:rPr>
          <w:rFonts w:ascii="Arial" w:hAnsi="Arial" w:cs="Arial"/>
          <w:sz w:val="22"/>
          <w:szCs w:val="22"/>
        </w:rPr>
      </w:pPr>
      <w:r w:rsidRPr="00EB127D">
        <w:rPr>
          <w:rFonts w:ascii="Arial" w:hAnsi="Arial" w:cs="Arial"/>
          <w:sz w:val="22"/>
          <w:szCs w:val="22"/>
        </w:rPr>
        <w:t>2.Plot number</w:t>
      </w:r>
      <w:r w:rsidR="00251DB1" w:rsidRPr="00EB127D">
        <w:rPr>
          <w:rFonts w:ascii="Arial" w:hAnsi="Arial" w:cs="Arial"/>
          <w:sz w:val="22"/>
          <w:szCs w:val="22"/>
        </w:rPr>
        <w:t>/s, plot size, annual rent, current year payment, date join CAGA, deposit taken &amp; registration fee. Judging Y/N</w:t>
      </w:r>
      <w:r w:rsidRPr="00EB127D">
        <w:rPr>
          <w:rFonts w:ascii="Arial" w:hAnsi="Arial" w:cs="Arial"/>
          <w:sz w:val="22"/>
          <w:szCs w:val="22"/>
        </w:rPr>
        <w:t xml:space="preserve"> </w:t>
      </w:r>
    </w:p>
    <w:p w14:paraId="4B04CCBD" w14:textId="4AF5F85F" w:rsidR="00756F63" w:rsidRPr="00EB127D" w:rsidRDefault="00756F63">
      <w:pPr>
        <w:rPr>
          <w:rFonts w:ascii="Arial" w:hAnsi="Arial" w:cs="Arial"/>
          <w:sz w:val="22"/>
          <w:szCs w:val="22"/>
        </w:rPr>
      </w:pPr>
      <w:r w:rsidRPr="00EB127D">
        <w:rPr>
          <w:rFonts w:ascii="Arial" w:hAnsi="Arial" w:cs="Arial"/>
          <w:sz w:val="22"/>
          <w:szCs w:val="22"/>
        </w:rPr>
        <w:t xml:space="preserve">3.Postal address </w:t>
      </w:r>
      <w:r w:rsidR="00251DB1" w:rsidRPr="00EB127D">
        <w:rPr>
          <w:rFonts w:ascii="Arial" w:hAnsi="Arial" w:cs="Arial"/>
          <w:sz w:val="22"/>
          <w:szCs w:val="22"/>
        </w:rPr>
        <w:t>&amp; post code</w:t>
      </w:r>
    </w:p>
    <w:p w14:paraId="3CAC54C6" w14:textId="77777777" w:rsidR="00756F63" w:rsidRPr="00EB127D" w:rsidRDefault="00756F63">
      <w:pPr>
        <w:rPr>
          <w:rFonts w:ascii="Arial" w:hAnsi="Arial" w:cs="Arial"/>
          <w:sz w:val="22"/>
          <w:szCs w:val="22"/>
        </w:rPr>
      </w:pPr>
      <w:r w:rsidRPr="00EB127D">
        <w:rPr>
          <w:rFonts w:ascii="Arial" w:hAnsi="Arial" w:cs="Arial"/>
          <w:sz w:val="22"/>
          <w:szCs w:val="22"/>
        </w:rPr>
        <w:t xml:space="preserve">4.Landline phone number and/or mobile phone number </w:t>
      </w:r>
    </w:p>
    <w:p w14:paraId="51F4A484" w14:textId="3E8FD82C" w:rsidR="00756F63" w:rsidRDefault="00756F63">
      <w:pPr>
        <w:rPr>
          <w:rFonts w:ascii="Arial" w:hAnsi="Arial" w:cs="Arial"/>
          <w:sz w:val="22"/>
          <w:szCs w:val="22"/>
        </w:rPr>
      </w:pPr>
      <w:r w:rsidRPr="00EB127D">
        <w:rPr>
          <w:rFonts w:ascii="Arial" w:hAnsi="Arial" w:cs="Arial"/>
          <w:sz w:val="22"/>
          <w:szCs w:val="22"/>
        </w:rPr>
        <w:t xml:space="preserve">5.Email address </w:t>
      </w:r>
    </w:p>
    <w:p w14:paraId="2723AD1D" w14:textId="77777777" w:rsidR="00EB127D" w:rsidRPr="00EB127D" w:rsidRDefault="00EB127D">
      <w:pPr>
        <w:rPr>
          <w:rFonts w:ascii="Arial" w:hAnsi="Arial" w:cs="Arial"/>
          <w:sz w:val="22"/>
          <w:szCs w:val="22"/>
        </w:rPr>
      </w:pPr>
    </w:p>
    <w:p w14:paraId="01A387EE" w14:textId="77777777" w:rsidR="00756F63" w:rsidRPr="00EB127D" w:rsidRDefault="00756F63" w:rsidP="00756F63">
      <w:pPr>
        <w:pStyle w:val="ListParagraph"/>
        <w:numPr>
          <w:ilvl w:val="0"/>
          <w:numId w:val="1"/>
        </w:numPr>
        <w:rPr>
          <w:rFonts w:ascii="Arial" w:hAnsi="Arial" w:cs="Arial"/>
          <w:sz w:val="22"/>
          <w:szCs w:val="22"/>
        </w:rPr>
      </w:pPr>
      <w:r w:rsidRPr="00EB127D">
        <w:rPr>
          <w:rFonts w:ascii="Arial" w:hAnsi="Arial" w:cs="Arial"/>
          <w:sz w:val="22"/>
          <w:szCs w:val="22"/>
        </w:rPr>
        <w:t xml:space="preserve">This data is physically and electronically securely stored by the Plot Letter (acting as GDPR Data Controller) and available only to serving Committee members. </w:t>
      </w:r>
    </w:p>
    <w:p w14:paraId="063F5CFC" w14:textId="77777777" w:rsidR="00756F63" w:rsidRPr="00EB127D" w:rsidRDefault="00756F63" w:rsidP="00756F63">
      <w:pPr>
        <w:pStyle w:val="ListParagraph"/>
        <w:numPr>
          <w:ilvl w:val="0"/>
          <w:numId w:val="1"/>
        </w:numPr>
        <w:rPr>
          <w:rFonts w:ascii="Arial" w:hAnsi="Arial" w:cs="Arial"/>
          <w:sz w:val="22"/>
          <w:szCs w:val="22"/>
        </w:rPr>
      </w:pPr>
      <w:r w:rsidRPr="00EB127D">
        <w:rPr>
          <w:rFonts w:ascii="Arial" w:hAnsi="Arial" w:cs="Arial"/>
          <w:sz w:val="22"/>
          <w:szCs w:val="22"/>
        </w:rPr>
        <w:t xml:space="preserve">The Association itself uses this information to contact plot holders to inform them of its activities over the year including administration of rents and general meetings. </w:t>
      </w:r>
    </w:p>
    <w:p w14:paraId="2CD848B1" w14:textId="7AD98782" w:rsidR="00756F63" w:rsidRPr="00EB127D" w:rsidRDefault="00756F63" w:rsidP="00756F63">
      <w:pPr>
        <w:pStyle w:val="ListParagraph"/>
        <w:numPr>
          <w:ilvl w:val="0"/>
          <w:numId w:val="1"/>
        </w:numPr>
        <w:rPr>
          <w:rFonts w:ascii="Arial" w:hAnsi="Arial" w:cs="Arial"/>
          <w:sz w:val="22"/>
          <w:szCs w:val="22"/>
        </w:rPr>
      </w:pPr>
      <w:r w:rsidRPr="00EB127D">
        <w:rPr>
          <w:rFonts w:ascii="Arial" w:hAnsi="Arial" w:cs="Arial"/>
          <w:sz w:val="22"/>
          <w:szCs w:val="22"/>
        </w:rPr>
        <w:t xml:space="preserve">The Association does not have dealings with third parties where basic personal information (name, address, preferred form of contact) is required to be passed to them (such as insurers, seed suppliers, Local Government or other allotment organisations). </w:t>
      </w:r>
    </w:p>
    <w:p w14:paraId="0B5D8145" w14:textId="77777777" w:rsidR="00756F63" w:rsidRPr="00EB127D" w:rsidRDefault="00756F63" w:rsidP="00756F63">
      <w:pPr>
        <w:pStyle w:val="ListParagraph"/>
        <w:numPr>
          <w:ilvl w:val="0"/>
          <w:numId w:val="1"/>
        </w:numPr>
        <w:rPr>
          <w:rFonts w:ascii="Arial" w:hAnsi="Arial" w:cs="Arial"/>
          <w:sz w:val="22"/>
          <w:szCs w:val="22"/>
        </w:rPr>
      </w:pPr>
      <w:r w:rsidRPr="00EB127D">
        <w:rPr>
          <w:rFonts w:ascii="Arial" w:hAnsi="Arial" w:cs="Arial"/>
          <w:sz w:val="22"/>
          <w:szCs w:val="22"/>
        </w:rPr>
        <w:t xml:space="preserve">Your data will not be passed on to any other third party without your prior permission. </w:t>
      </w:r>
    </w:p>
    <w:p w14:paraId="4FC2E2FF" w14:textId="5CCD0310" w:rsidR="00756F63" w:rsidRPr="00EB127D" w:rsidRDefault="00756F63" w:rsidP="00756F63">
      <w:pPr>
        <w:pStyle w:val="ListParagraph"/>
        <w:numPr>
          <w:ilvl w:val="0"/>
          <w:numId w:val="1"/>
        </w:numPr>
        <w:rPr>
          <w:rFonts w:ascii="Arial" w:hAnsi="Arial" w:cs="Arial"/>
          <w:sz w:val="22"/>
          <w:szCs w:val="22"/>
        </w:rPr>
      </w:pPr>
      <w:r w:rsidRPr="00EB127D">
        <w:rPr>
          <w:rFonts w:ascii="Arial" w:hAnsi="Arial" w:cs="Arial"/>
          <w:sz w:val="22"/>
          <w:szCs w:val="22"/>
        </w:rPr>
        <w:t xml:space="preserve">Personal data for Committee members might need to be shared with some third parties– </w:t>
      </w:r>
      <w:r w:rsidR="00F73598" w:rsidRPr="00EB127D">
        <w:rPr>
          <w:rFonts w:ascii="Arial" w:hAnsi="Arial" w:cs="Arial"/>
          <w:sz w:val="22"/>
          <w:szCs w:val="22"/>
        </w:rPr>
        <w:t>e.g.,</w:t>
      </w:r>
      <w:r w:rsidRPr="00EB127D">
        <w:rPr>
          <w:rFonts w:ascii="Arial" w:hAnsi="Arial" w:cs="Arial"/>
          <w:sz w:val="22"/>
          <w:szCs w:val="22"/>
        </w:rPr>
        <w:t xml:space="preserve"> Chinnor Parish Council, SODC</w:t>
      </w:r>
    </w:p>
    <w:p w14:paraId="7F65372B" w14:textId="6A782235" w:rsidR="00756F63" w:rsidRPr="00EB127D" w:rsidRDefault="00756F63" w:rsidP="00756F63">
      <w:pPr>
        <w:pStyle w:val="ListParagraph"/>
        <w:numPr>
          <w:ilvl w:val="0"/>
          <w:numId w:val="1"/>
        </w:numPr>
        <w:rPr>
          <w:rFonts w:ascii="Arial" w:hAnsi="Arial" w:cs="Arial"/>
          <w:sz w:val="22"/>
          <w:szCs w:val="22"/>
        </w:rPr>
      </w:pPr>
      <w:r w:rsidRPr="00EB127D">
        <w:rPr>
          <w:rFonts w:ascii="Arial" w:hAnsi="Arial" w:cs="Arial"/>
          <w:sz w:val="22"/>
          <w:szCs w:val="22"/>
        </w:rPr>
        <w:t xml:space="preserve">Most data will be deleted as and when members/plot holders leave the Association. </w:t>
      </w:r>
    </w:p>
    <w:p w14:paraId="26169D03" w14:textId="06943941" w:rsidR="00756F63" w:rsidRPr="00EB127D" w:rsidRDefault="00756F63" w:rsidP="00756F63">
      <w:pPr>
        <w:rPr>
          <w:rFonts w:ascii="Arial" w:hAnsi="Arial" w:cs="Arial"/>
          <w:sz w:val="22"/>
          <w:szCs w:val="22"/>
          <w:u w:val="single"/>
        </w:rPr>
      </w:pPr>
      <w:r w:rsidRPr="00EB127D">
        <w:rPr>
          <w:rFonts w:ascii="Arial" w:hAnsi="Arial" w:cs="Arial"/>
          <w:b/>
          <w:bCs/>
          <w:sz w:val="22"/>
          <w:szCs w:val="22"/>
          <w:u w:val="single"/>
        </w:rPr>
        <w:t>How can you ask for data to be removed, limited or corrected?</w:t>
      </w:r>
      <w:r w:rsidRPr="00EB127D">
        <w:rPr>
          <w:rFonts w:ascii="Arial" w:hAnsi="Arial" w:cs="Arial"/>
          <w:sz w:val="22"/>
          <w:szCs w:val="22"/>
          <w:u w:val="single"/>
        </w:rPr>
        <w:t xml:space="preserve"> </w:t>
      </w:r>
    </w:p>
    <w:p w14:paraId="79FF488A" w14:textId="4071E0C4" w:rsidR="00281BFB" w:rsidRDefault="00281BFB" w:rsidP="00756F63">
      <w:pPr>
        <w:pStyle w:val="ListParagraph"/>
        <w:numPr>
          <w:ilvl w:val="0"/>
          <w:numId w:val="1"/>
        </w:numPr>
        <w:rPr>
          <w:rFonts w:ascii="Arial" w:hAnsi="Arial" w:cs="Arial"/>
          <w:sz w:val="22"/>
          <w:szCs w:val="22"/>
        </w:rPr>
      </w:pPr>
      <w:r>
        <w:rPr>
          <w:rFonts w:ascii="Arial" w:hAnsi="Arial" w:cs="Arial"/>
          <w:sz w:val="22"/>
          <w:szCs w:val="22"/>
        </w:rPr>
        <w:t>Each member will be requested to authorise and agree that CAGA hold data pertaining to their membership as detailed above: this will be renewed each year on signing up to and paying for another annual plot rental agreement.</w:t>
      </w:r>
    </w:p>
    <w:p w14:paraId="7FA2F98B" w14:textId="6E9C3738" w:rsidR="00756F63" w:rsidRPr="00EB127D" w:rsidRDefault="00756F63" w:rsidP="00756F63">
      <w:pPr>
        <w:pStyle w:val="ListParagraph"/>
        <w:numPr>
          <w:ilvl w:val="0"/>
          <w:numId w:val="1"/>
        </w:numPr>
        <w:rPr>
          <w:rFonts w:ascii="Arial" w:hAnsi="Arial" w:cs="Arial"/>
          <w:sz w:val="22"/>
          <w:szCs w:val="22"/>
        </w:rPr>
      </w:pPr>
      <w:r w:rsidRPr="00EB127D">
        <w:rPr>
          <w:rFonts w:ascii="Arial" w:hAnsi="Arial" w:cs="Arial"/>
          <w:sz w:val="22"/>
          <w:szCs w:val="22"/>
        </w:rPr>
        <w:t xml:space="preserve">Each member is entitled to see their own entry. </w:t>
      </w:r>
    </w:p>
    <w:p w14:paraId="5D5F3C70" w14:textId="77777777" w:rsidR="00756F63" w:rsidRPr="00EB127D" w:rsidRDefault="00756F63" w:rsidP="00756F63">
      <w:pPr>
        <w:pStyle w:val="ListParagraph"/>
        <w:numPr>
          <w:ilvl w:val="0"/>
          <w:numId w:val="1"/>
        </w:numPr>
        <w:rPr>
          <w:rFonts w:ascii="Arial" w:hAnsi="Arial" w:cs="Arial"/>
          <w:sz w:val="22"/>
          <w:szCs w:val="22"/>
        </w:rPr>
      </w:pPr>
      <w:r w:rsidRPr="00EB127D">
        <w:rPr>
          <w:rFonts w:ascii="Arial" w:hAnsi="Arial" w:cs="Arial"/>
          <w:sz w:val="22"/>
          <w:szCs w:val="22"/>
        </w:rPr>
        <w:t xml:space="preserve">You could maintain your Association membership with your correct name but with limited contact details. However, we do need to have at least one method of contacting you. You could for example simply maintain an up-to-date email address. </w:t>
      </w:r>
    </w:p>
    <w:p w14:paraId="446757B0" w14:textId="77777777" w:rsidR="00251DB1" w:rsidRPr="00EB127D" w:rsidRDefault="00756F63" w:rsidP="00756F63">
      <w:pPr>
        <w:pStyle w:val="ListParagraph"/>
        <w:numPr>
          <w:ilvl w:val="0"/>
          <w:numId w:val="1"/>
        </w:numPr>
        <w:rPr>
          <w:rFonts w:ascii="Arial" w:hAnsi="Arial" w:cs="Arial"/>
          <w:sz w:val="22"/>
          <w:szCs w:val="22"/>
        </w:rPr>
      </w:pPr>
      <w:r w:rsidRPr="00EB127D">
        <w:rPr>
          <w:rFonts w:ascii="Arial" w:hAnsi="Arial" w:cs="Arial"/>
          <w:sz w:val="22"/>
          <w:szCs w:val="22"/>
        </w:rPr>
        <w:lastRenderedPageBreak/>
        <w:t>You may choose not to receive information emails from us (we do not send any out on behalf of other organisations), but you would need to check for written information (</w:t>
      </w:r>
      <w:proofErr w:type="gramStart"/>
      <w:r w:rsidRPr="00EB127D">
        <w:rPr>
          <w:rFonts w:ascii="Arial" w:hAnsi="Arial" w:cs="Arial"/>
          <w:sz w:val="22"/>
          <w:szCs w:val="22"/>
        </w:rPr>
        <w:t>e.g.</w:t>
      </w:r>
      <w:proofErr w:type="gramEnd"/>
      <w:r w:rsidRPr="00EB127D">
        <w:rPr>
          <w:rFonts w:ascii="Arial" w:hAnsi="Arial" w:cs="Arial"/>
          <w:sz w:val="22"/>
          <w:szCs w:val="22"/>
        </w:rPr>
        <w:t xml:space="preserve"> AGM dates) on the site noticeboards. </w:t>
      </w:r>
    </w:p>
    <w:p w14:paraId="21DE7088" w14:textId="757158BF" w:rsidR="00546D9B" w:rsidRPr="00EB127D" w:rsidRDefault="00546D9B" w:rsidP="00756F63">
      <w:pPr>
        <w:pStyle w:val="ListParagraph"/>
        <w:numPr>
          <w:ilvl w:val="0"/>
          <w:numId w:val="1"/>
        </w:numPr>
        <w:rPr>
          <w:rFonts w:ascii="Arial" w:hAnsi="Arial" w:cs="Arial"/>
          <w:sz w:val="22"/>
          <w:szCs w:val="22"/>
        </w:rPr>
      </w:pPr>
      <w:r w:rsidRPr="00EB127D">
        <w:rPr>
          <w:rFonts w:ascii="Arial" w:hAnsi="Arial" w:cs="Arial"/>
          <w:sz w:val="22"/>
          <w:szCs w:val="22"/>
        </w:rPr>
        <w:t>Newsletters sent periodically provide facilities for unsubscribing/deletion from the database.</w:t>
      </w:r>
    </w:p>
    <w:p w14:paraId="70D7ACE3" w14:textId="3CFC6B28" w:rsidR="00DB1D47" w:rsidRPr="00EB127D" w:rsidRDefault="00756F63" w:rsidP="00756F63">
      <w:pPr>
        <w:pStyle w:val="ListParagraph"/>
        <w:numPr>
          <w:ilvl w:val="0"/>
          <w:numId w:val="1"/>
        </w:numPr>
        <w:rPr>
          <w:rFonts w:ascii="Arial" w:hAnsi="Arial" w:cs="Arial"/>
          <w:sz w:val="22"/>
          <w:szCs w:val="22"/>
        </w:rPr>
      </w:pPr>
      <w:r w:rsidRPr="00EB127D">
        <w:rPr>
          <w:rFonts w:ascii="Arial" w:hAnsi="Arial" w:cs="Arial"/>
          <w:sz w:val="22"/>
          <w:szCs w:val="22"/>
        </w:rPr>
        <w:t xml:space="preserve">Any of these options can be implemented by contacting the </w:t>
      </w:r>
      <w:r w:rsidR="00EB127D">
        <w:rPr>
          <w:rFonts w:ascii="Arial" w:hAnsi="Arial" w:cs="Arial"/>
          <w:sz w:val="22"/>
          <w:szCs w:val="22"/>
        </w:rPr>
        <w:t xml:space="preserve">Association </w:t>
      </w:r>
      <w:r w:rsidRPr="00EB127D">
        <w:rPr>
          <w:rFonts w:ascii="Arial" w:hAnsi="Arial" w:cs="Arial"/>
          <w:sz w:val="22"/>
          <w:szCs w:val="22"/>
        </w:rPr>
        <w:t>Secretary.</w:t>
      </w:r>
    </w:p>
    <w:p w14:paraId="57354064" w14:textId="4704CA17" w:rsidR="00EB127D" w:rsidRPr="00EB127D" w:rsidRDefault="00EB127D" w:rsidP="00EB127D">
      <w:pPr>
        <w:shd w:val="clear" w:color="auto" w:fill="FFFFFF"/>
        <w:spacing w:after="180" w:line="240" w:lineRule="auto"/>
        <w:outlineLvl w:val="1"/>
        <w:rPr>
          <w:rFonts w:ascii="Arial" w:eastAsia="Times New Roman" w:hAnsi="Arial" w:cs="Arial"/>
          <w:b/>
          <w:bCs/>
          <w:kern w:val="0"/>
          <w:sz w:val="22"/>
          <w:szCs w:val="22"/>
          <w:u w:val="single"/>
          <w:lang w:eastAsia="en-GB"/>
          <w14:ligatures w14:val="none"/>
        </w:rPr>
      </w:pPr>
      <w:r w:rsidRPr="00EB127D">
        <w:rPr>
          <w:rFonts w:ascii="Arial" w:eastAsia="Times New Roman" w:hAnsi="Arial" w:cs="Arial"/>
          <w:b/>
          <w:bCs/>
          <w:kern w:val="0"/>
          <w:sz w:val="22"/>
          <w:szCs w:val="22"/>
          <w:u w:val="single"/>
          <w:lang w:eastAsia="en-GB"/>
          <w14:ligatures w14:val="none"/>
        </w:rPr>
        <w:t>The legal basis on which we hold your personal data</w:t>
      </w:r>
    </w:p>
    <w:p w14:paraId="30F4235B" w14:textId="77777777" w:rsidR="00EB127D" w:rsidRPr="00EB127D" w:rsidRDefault="00EB127D" w:rsidP="00EB127D">
      <w:pPr>
        <w:numPr>
          <w:ilvl w:val="0"/>
          <w:numId w:val="2"/>
        </w:numPr>
        <w:shd w:val="clear" w:color="auto" w:fill="FFFFFF"/>
        <w:spacing w:before="100" w:beforeAutospacing="1" w:after="100" w:afterAutospacing="1" w:line="240" w:lineRule="auto"/>
        <w:rPr>
          <w:rFonts w:ascii="Arial" w:eastAsia="Times New Roman" w:hAnsi="Arial" w:cs="Arial"/>
          <w:kern w:val="0"/>
          <w:sz w:val="22"/>
          <w:szCs w:val="22"/>
          <w:lang w:eastAsia="en-GB"/>
          <w14:ligatures w14:val="none"/>
        </w:rPr>
      </w:pPr>
      <w:r w:rsidRPr="00EB127D">
        <w:rPr>
          <w:rFonts w:ascii="Arial" w:eastAsia="Times New Roman" w:hAnsi="Arial" w:cs="Arial"/>
          <w:kern w:val="0"/>
          <w:sz w:val="22"/>
          <w:szCs w:val="22"/>
          <w:lang w:eastAsia="en-GB"/>
          <w14:ligatures w14:val="none"/>
        </w:rPr>
        <w:t>GDPR data protection law has six possible bases on which to hold personal data, including Obtaining Consent, and as Legitimate Interests.</w:t>
      </w:r>
    </w:p>
    <w:p w14:paraId="20FD2A89" w14:textId="77777777" w:rsidR="00EB127D" w:rsidRPr="00EB127D" w:rsidRDefault="00EB127D" w:rsidP="00EB127D">
      <w:pPr>
        <w:numPr>
          <w:ilvl w:val="0"/>
          <w:numId w:val="2"/>
        </w:numPr>
        <w:shd w:val="clear" w:color="auto" w:fill="FFFFFF"/>
        <w:spacing w:before="100" w:beforeAutospacing="1" w:after="100" w:afterAutospacing="1" w:line="240" w:lineRule="auto"/>
        <w:rPr>
          <w:rFonts w:ascii="Arial" w:eastAsia="Times New Roman" w:hAnsi="Arial" w:cs="Arial"/>
          <w:kern w:val="0"/>
          <w:sz w:val="22"/>
          <w:szCs w:val="22"/>
          <w:lang w:eastAsia="en-GB"/>
          <w14:ligatures w14:val="none"/>
        </w:rPr>
      </w:pPr>
      <w:r w:rsidRPr="00EB127D">
        <w:rPr>
          <w:rFonts w:ascii="Arial" w:eastAsia="Times New Roman" w:hAnsi="Arial" w:cs="Arial"/>
          <w:kern w:val="0"/>
          <w:sz w:val="22"/>
          <w:szCs w:val="22"/>
          <w:lang w:eastAsia="en-GB"/>
          <w14:ligatures w14:val="none"/>
        </w:rPr>
        <w:t>Like other membership organisations we hold your personal data on the basis of ‘Legitimate Interests’.</w:t>
      </w:r>
    </w:p>
    <w:p w14:paraId="2B558065" w14:textId="4122901B" w:rsidR="00EB127D" w:rsidRPr="00EB127D" w:rsidRDefault="00EB127D" w:rsidP="00EB127D">
      <w:pPr>
        <w:numPr>
          <w:ilvl w:val="0"/>
          <w:numId w:val="2"/>
        </w:numPr>
        <w:shd w:val="clear" w:color="auto" w:fill="FFFFFF"/>
        <w:spacing w:before="100" w:beforeAutospacing="1" w:after="100" w:afterAutospacing="1" w:line="240" w:lineRule="auto"/>
        <w:rPr>
          <w:rFonts w:ascii="Arial" w:eastAsia="Times New Roman" w:hAnsi="Arial" w:cs="Arial"/>
          <w:kern w:val="0"/>
          <w:sz w:val="22"/>
          <w:szCs w:val="22"/>
          <w:lang w:eastAsia="en-GB"/>
          <w14:ligatures w14:val="none"/>
        </w:rPr>
      </w:pPr>
      <w:r w:rsidRPr="00EB127D">
        <w:rPr>
          <w:rFonts w:ascii="Arial" w:eastAsia="Times New Roman" w:hAnsi="Arial" w:cs="Arial"/>
          <w:kern w:val="0"/>
          <w:sz w:val="22"/>
          <w:szCs w:val="22"/>
          <w:lang w:eastAsia="en-GB"/>
          <w14:ligatures w14:val="none"/>
        </w:rPr>
        <w:t>This is defined as meaning in ways one would reasonably expect, and which have a minimal privacy impact, or where there is a compelling justification for the processing of such data as being able to communicate with their members as we cannot rent plots to members with whom we have no way to communicate.</w:t>
      </w:r>
    </w:p>
    <w:p w14:paraId="0A2B6621" w14:textId="77777777" w:rsidR="00EB127D" w:rsidRPr="00EB127D" w:rsidRDefault="00EB127D" w:rsidP="00EB127D">
      <w:pPr>
        <w:numPr>
          <w:ilvl w:val="0"/>
          <w:numId w:val="2"/>
        </w:numPr>
        <w:shd w:val="clear" w:color="auto" w:fill="FFFFFF"/>
        <w:spacing w:before="100" w:beforeAutospacing="1" w:after="100" w:afterAutospacing="1" w:line="240" w:lineRule="auto"/>
        <w:rPr>
          <w:rFonts w:ascii="Arial" w:eastAsia="Times New Roman" w:hAnsi="Arial" w:cs="Arial"/>
          <w:kern w:val="0"/>
          <w:sz w:val="22"/>
          <w:szCs w:val="22"/>
          <w:lang w:eastAsia="en-GB"/>
          <w14:ligatures w14:val="none"/>
        </w:rPr>
      </w:pPr>
      <w:r w:rsidRPr="00EB127D">
        <w:rPr>
          <w:rFonts w:ascii="Arial" w:eastAsia="Times New Roman" w:hAnsi="Arial" w:cs="Arial"/>
          <w:kern w:val="0"/>
          <w:sz w:val="22"/>
          <w:szCs w:val="22"/>
          <w:lang w:eastAsia="en-GB"/>
          <w14:ligatures w14:val="none"/>
        </w:rPr>
        <w:t>See: </w:t>
      </w:r>
      <w:hyperlink r:id="rId5" w:history="1">
        <w:r w:rsidRPr="00EB127D">
          <w:rPr>
            <w:rFonts w:ascii="Arial" w:eastAsia="Times New Roman" w:hAnsi="Arial" w:cs="Arial"/>
            <w:kern w:val="0"/>
            <w:sz w:val="22"/>
            <w:szCs w:val="22"/>
            <w:u w:val="single"/>
            <w:lang w:eastAsia="en-GB"/>
            <w14:ligatures w14:val="none"/>
          </w:rPr>
          <w:t>https://ico.org.uk/for-organisations/guide-to-the-general-data-protection-regulation-gdpr/lawful basis-for-processing/legitimate-interests/</w:t>
        </w:r>
      </w:hyperlink>
      <w:r w:rsidRPr="00EB127D">
        <w:rPr>
          <w:rFonts w:ascii="Arial" w:eastAsia="Times New Roman" w:hAnsi="Arial" w:cs="Arial"/>
          <w:kern w:val="0"/>
          <w:sz w:val="22"/>
          <w:szCs w:val="22"/>
          <w:lang w:eastAsia="en-GB"/>
          <w14:ligatures w14:val="none"/>
        </w:rPr>
        <w:t>).</w:t>
      </w:r>
    </w:p>
    <w:p w14:paraId="32240E59" w14:textId="7CBE6D3D" w:rsidR="00EB127D" w:rsidRPr="00EB127D" w:rsidRDefault="00EB127D" w:rsidP="00EB127D">
      <w:pPr>
        <w:shd w:val="clear" w:color="auto" w:fill="FFFFFF"/>
        <w:spacing w:after="360" w:line="240" w:lineRule="auto"/>
        <w:rPr>
          <w:rFonts w:ascii="Arial" w:eastAsia="Times New Roman" w:hAnsi="Arial" w:cs="Arial"/>
          <w:kern w:val="0"/>
          <w:sz w:val="22"/>
          <w:szCs w:val="22"/>
          <w:lang w:eastAsia="en-GB"/>
          <w14:ligatures w14:val="none"/>
        </w:rPr>
      </w:pPr>
      <w:r w:rsidRPr="00EB127D">
        <w:rPr>
          <w:rFonts w:ascii="Arial" w:eastAsia="Times New Roman" w:hAnsi="Arial" w:cs="Arial"/>
          <w:kern w:val="0"/>
          <w:sz w:val="22"/>
          <w:szCs w:val="22"/>
          <w:lang w:eastAsia="en-GB"/>
          <w14:ligatures w14:val="none"/>
        </w:rPr>
        <w:t>In any matters relating to how the Association collects, stores or uses your data you have the right to complain to the Information Commissioners Office.</w:t>
      </w:r>
      <w:r w:rsidRPr="00EB127D">
        <w:rPr>
          <w:rFonts w:ascii="Arial" w:eastAsia="Times New Roman" w:hAnsi="Arial" w:cs="Arial"/>
          <w:kern w:val="0"/>
          <w:sz w:val="22"/>
          <w:szCs w:val="22"/>
          <w:lang w:eastAsia="en-GB"/>
          <w14:ligatures w14:val="none"/>
        </w:rPr>
        <w:br/>
      </w:r>
    </w:p>
    <w:p w14:paraId="12BBF47C" w14:textId="77777777" w:rsidR="00EB127D" w:rsidRPr="00EB127D" w:rsidRDefault="00EB127D" w:rsidP="00EB127D">
      <w:pPr>
        <w:ind w:left="360"/>
        <w:rPr>
          <w:rFonts w:ascii="Arial" w:hAnsi="Arial" w:cs="Arial"/>
          <w:sz w:val="22"/>
          <w:szCs w:val="22"/>
        </w:rPr>
      </w:pPr>
    </w:p>
    <w:sectPr w:rsidR="00EB127D" w:rsidRPr="00EB1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3FFF"/>
    <w:multiLevelType w:val="hybridMultilevel"/>
    <w:tmpl w:val="D216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D79B4"/>
    <w:multiLevelType w:val="multilevel"/>
    <w:tmpl w:val="968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5102466">
    <w:abstractNumId w:val="0"/>
  </w:num>
  <w:num w:numId="2" w16cid:durableId="1241520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63"/>
    <w:rsid w:val="00060037"/>
    <w:rsid w:val="00251DB1"/>
    <w:rsid w:val="00281BFB"/>
    <w:rsid w:val="00513C0C"/>
    <w:rsid w:val="00546D9B"/>
    <w:rsid w:val="00756F63"/>
    <w:rsid w:val="00DB1D47"/>
    <w:rsid w:val="00EB127D"/>
    <w:rsid w:val="00F7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F3CF"/>
  <w15:chartTrackingRefBased/>
  <w15:docId w15:val="{937E8C58-5211-44E5-BBE6-7BC43593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en-GB" w:eastAsia="en-US" w:bidi="ar-SA"/>
        <w14:ligatures w14:val="standardContextual"/>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C0C"/>
  </w:style>
  <w:style w:type="paragraph" w:styleId="Heading1">
    <w:name w:val="heading 1"/>
    <w:basedOn w:val="Normal"/>
    <w:next w:val="Normal"/>
    <w:link w:val="Heading1Char"/>
    <w:uiPriority w:val="9"/>
    <w:qFormat/>
    <w:rsid w:val="00513C0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513C0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13C0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13C0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13C0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13C0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13C0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13C0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13C0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0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513C0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13C0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13C0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13C0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13C0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13C0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13C0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13C0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13C0C"/>
    <w:pPr>
      <w:spacing w:line="240" w:lineRule="auto"/>
    </w:pPr>
    <w:rPr>
      <w:b/>
      <w:bCs/>
      <w:smallCaps/>
      <w:color w:val="595959" w:themeColor="text1" w:themeTint="A6"/>
    </w:rPr>
  </w:style>
  <w:style w:type="paragraph" w:styleId="Title">
    <w:name w:val="Title"/>
    <w:basedOn w:val="Normal"/>
    <w:next w:val="Normal"/>
    <w:link w:val="TitleChar"/>
    <w:uiPriority w:val="10"/>
    <w:qFormat/>
    <w:rsid w:val="00513C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13C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13C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13C0C"/>
    <w:rPr>
      <w:rFonts w:asciiTheme="majorHAnsi" w:eastAsiaTheme="majorEastAsia" w:hAnsiTheme="majorHAnsi" w:cstheme="majorBidi"/>
      <w:sz w:val="30"/>
      <w:szCs w:val="30"/>
    </w:rPr>
  </w:style>
  <w:style w:type="character" w:styleId="Strong">
    <w:name w:val="Strong"/>
    <w:basedOn w:val="DefaultParagraphFont"/>
    <w:uiPriority w:val="22"/>
    <w:qFormat/>
    <w:rsid w:val="00513C0C"/>
    <w:rPr>
      <w:b/>
      <w:bCs/>
    </w:rPr>
  </w:style>
  <w:style w:type="character" w:styleId="Emphasis">
    <w:name w:val="Emphasis"/>
    <w:basedOn w:val="DefaultParagraphFont"/>
    <w:uiPriority w:val="20"/>
    <w:qFormat/>
    <w:rsid w:val="00513C0C"/>
    <w:rPr>
      <w:i/>
      <w:iCs/>
      <w:color w:val="70AD47" w:themeColor="accent6"/>
    </w:rPr>
  </w:style>
  <w:style w:type="paragraph" w:styleId="NoSpacing">
    <w:name w:val="No Spacing"/>
    <w:uiPriority w:val="1"/>
    <w:qFormat/>
    <w:rsid w:val="00513C0C"/>
    <w:pPr>
      <w:spacing w:after="0" w:line="240" w:lineRule="auto"/>
    </w:pPr>
  </w:style>
  <w:style w:type="paragraph" w:styleId="Quote">
    <w:name w:val="Quote"/>
    <w:basedOn w:val="Normal"/>
    <w:next w:val="Normal"/>
    <w:link w:val="QuoteChar"/>
    <w:uiPriority w:val="29"/>
    <w:qFormat/>
    <w:rsid w:val="00513C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13C0C"/>
    <w:rPr>
      <w:i/>
      <w:iCs/>
      <w:color w:val="262626" w:themeColor="text1" w:themeTint="D9"/>
    </w:rPr>
  </w:style>
  <w:style w:type="paragraph" w:styleId="IntenseQuote">
    <w:name w:val="Intense Quote"/>
    <w:basedOn w:val="Normal"/>
    <w:next w:val="Normal"/>
    <w:link w:val="IntenseQuoteChar"/>
    <w:uiPriority w:val="30"/>
    <w:qFormat/>
    <w:rsid w:val="00513C0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13C0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13C0C"/>
    <w:rPr>
      <w:i/>
      <w:iCs/>
    </w:rPr>
  </w:style>
  <w:style w:type="character" w:styleId="IntenseEmphasis">
    <w:name w:val="Intense Emphasis"/>
    <w:basedOn w:val="DefaultParagraphFont"/>
    <w:uiPriority w:val="21"/>
    <w:qFormat/>
    <w:rsid w:val="00513C0C"/>
    <w:rPr>
      <w:b/>
      <w:bCs/>
      <w:i/>
      <w:iCs/>
    </w:rPr>
  </w:style>
  <w:style w:type="character" w:styleId="SubtleReference">
    <w:name w:val="Subtle Reference"/>
    <w:basedOn w:val="DefaultParagraphFont"/>
    <w:uiPriority w:val="31"/>
    <w:qFormat/>
    <w:rsid w:val="00513C0C"/>
    <w:rPr>
      <w:smallCaps/>
      <w:color w:val="595959" w:themeColor="text1" w:themeTint="A6"/>
    </w:rPr>
  </w:style>
  <w:style w:type="character" w:styleId="IntenseReference">
    <w:name w:val="Intense Reference"/>
    <w:basedOn w:val="DefaultParagraphFont"/>
    <w:uiPriority w:val="32"/>
    <w:qFormat/>
    <w:rsid w:val="00513C0C"/>
    <w:rPr>
      <w:b/>
      <w:bCs/>
      <w:smallCaps/>
      <w:color w:val="70AD47" w:themeColor="accent6"/>
    </w:rPr>
  </w:style>
  <w:style w:type="character" w:styleId="BookTitle">
    <w:name w:val="Book Title"/>
    <w:basedOn w:val="DefaultParagraphFont"/>
    <w:uiPriority w:val="33"/>
    <w:qFormat/>
    <w:rsid w:val="00513C0C"/>
    <w:rPr>
      <w:b/>
      <w:bCs/>
      <w:caps w:val="0"/>
      <w:smallCaps/>
      <w:spacing w:val="7"/>
      <w:sz w:val="21"/>
      <w:szCs w:val="21"/>
    </w:rPr>
  </w:style>
  <w:style w:type="paragraph" w:styleId="TOCHeading">
    <w:name w:val="TOC Heading"/>
    <w:basedOn w:val="Heading1"/>
    <w:next w:val="Normal"/>
    <w:uiPriority w:val="39"/>
    <w:semiHidden/>
    <w:unhideWhenUsed/>
    <w:qFormat/>
    <w:rsid w:val="00513C0C"/>
    <w:pPr>
      <w:outlineLvl w:val="9"/>
    </w:pPr>
  </w:style>
  <w:style w:type="paragraph" w:styleId="ListParagraph">
    <w:name w:val="List Paragraph"/>
    <w:basedOn w:val="Normal"/>
    <w:uiPriority w:val="34"/>
    <w:qFormat/>
    <w:rsid w:val="00756F63"/>
    <w:pPr>
      <w:ind w:left="720"/>
      <w:contextualSpacing/>
    </w:pPr>
  </w:style>
  <w:style w:type="character" w:styleId="Hyperlink">
    <w:name w:val="Hyperlink"/>
    <w:basedOn w:val="DefaultParagraphFont"/>
    <w:uiPriority w:val="99"/>
    <w:semiHidden/>
    <w:unhideWhenUsed/>
    <w:rsid w:val="00EB127D"/>
    <w:rPr>
      <w:color w:val="0000FF"/>
      <w:u w:val="single"/>
    </w:rPr>
  </w:style>
  <w:style w:type="paragraph" w:styleId="NormalWeb">
    <w:name w:val="Normal (Web)"/>
    <w:basedOn w:val="Normal"/>
    <w:uiPriority w:val="99"/>
    <w:semiHidden/>
    <w:unhideWhenUsed/>
    <w:rsid w:val="00EB12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the-general-data-protection-regulation-gdpr/lawful%20basis-for-processing/legitimate-inter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Ibbett</dc:creator>
  <cp:keywords/>
  <dc:description/>
  <cp:lastModifiedBy>Mike Ibbett</cp:lastModifiedBy>
  <cp:revision>5</cp:revision>
  <dcterms:created xsi:type="dcterms:W3CDTF">2023-07-27T13:35:00Z</dcterms:created>
  <dcterms:modified xsi:type="dcterms:W3CDTF">2023-10-18T20:59:00Z</dcterms:modified>
</cp:coreProperties>
</file>