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5" w:rsidRDefault="00C54CA5" w:rsidP="00C54CA5">
      <w:pPr>
        <w:ind w:left="360"/>
        <w:jc w:val="center"/>
      </w:pPr>
      <w:r w:rsidRPr="00DF72E0">
        <w:rPr>
          <w:noProof/>
          <w:lang w:val="en-GB" w:eastAsia="en-GB"/>
        </w:rPr>
        <w:drawing>
          <wp:inline distT="0" distB="0" distL="0" distR="0">
            <wp:extent cx="3551274" cy="1211542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42" cy="12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A5" w:rsidRDefault="00C54CA5" w:rsidP="00C54CA5">
      <w:pPr>
        <w:jc w:val="center"/>
        <w:rPr>
          <w:sz w:val="44"/>
        </w:rPr>
      </w:pPr>
    </w:p>
    <w:p w:rsidR="00C54CA5" w:rsidRPr="00885503" w:rsidRDefault="00C54CA5" w:rsidP="00C54CA5">
      <w:pPr>
        <w:ind w:left="360"/>
        <w:jc w:val="center"/>
        <w:rPr>
          <w:sz w:val="44"/>
        </w:rPr>
      </w:pPr>
      <w:r w:rsidRPr="00885503">
        <w:rPr>
          <w:sz w:val="44"/>
        </w:rPr>
        <w:t>Annual General Meeting – 1</w:t>
      </w:r>
      <w:r>
        <w:rPr>
          <w:sz w:val="44"/>
        </w:rPr>
        <w:t>0</w:t>
      </w:r>
      <w:r w:rsidRPr="00885503">
        <w:rPr>
          <w:sz w:val="44"/>
          <w:vertAlign w:val="superscript"/>
        </w:rPr>
        <w:t>th</w:t>
      </w:r>
      <w:r w:rsidRPr="00885503">
        <w:rPr>
          <w:sz w:val="44"/>
        </w:rPr>
        <w:t xml:space="preserve"> October, 201</w:t>
      </w:r>
      <w:r>
        <w:rPr>
          <w:sz w:val="44"/>
        </w:rPr>
        <w:t>8</w:t>
      </w:r>
    </w:p>
    <w:p w:rsidR="00C54CA5" w:rsidRPr="003456F2" w:rsidRDefault="00C54CA5" w:rsidP="00C54CA5">
      <w:pPr>
        <w:ind w:left="360"/>
        <w:jc w:val="center"/>
        <w:rPr>
          <w:b/>
          <w:sz w:val="44"/>
          <w:u w:val="single"/>
        </w:rPr>
      </w:pPr>
      <w:r w:rsidRPr="003456F2">
        <w:rPr>
          <w:b/>
          <w:sz w:val="44"/>
          <w:u w:val="single"/>
        </w:rPr>
        <w:t>Agenda</w:t>
      </w:r>
    </w:p>
    <w:p w:rsidR="00C54CA5" w:rsidRPr="00951602" w:rsidRDefault="00C54CA5" w:rsidP="00C54CA5">
      <w:pPr>
        <w:jc w:val="center"/>
        <w:rPr>
          <w:sz w:val="44"/>
        </w:rPr>
      </w:pPr>
    </w:p>
    <w:p w:rsidR="00C54CA5" w:rsidRPr="00951602" w:rsidRDefault="00C54CA5" w:rsidP="00C54CA5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201</w:t>
      </w:r>
      <w:r w:rsidR="006144F7">
        <w:rPr>
          <w:sz w:val="44"/>
        </w:rPr>
        <w:t>7</w:t>
      </w:r>
      <w:r>
        <w:rPr>
          <w:sz w:val="44"/>
        </w:rPr>
        <w:t xml:space="preserve"> </w:t>
      </w:r>
      <w:r w:rsidRPr="00951602">
        <w:rPr>
          <w:sz w:val="44"/>
        </w:rPr>
        <w:t xml:space="preserve">AGM minutes &amp; matters arising </w:t>
      </w:r>
    </w:p>
    <w:p w:rsidR="00750DFE" w:rsidRDefault="00750DFE" w:rsidP="00C54CA5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Review &amp; Opinions of the Allotment “sheds” policy</w:t>
      </w:r>
    </w:p>
    <w:p w:rsidR="00C54CA5" w:rsidRPr="00951602" w:rsidRDefault="00C54CA5" w:rsidP="00C54CA5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Chairman’s Report</w:t>
      </w:r>
    </w:p>
    <w:p w:rsidR="00C54CA5" w:rsidRPr="00951602" w:rsidRDefault="00C54CA5" w:rsidP="00C54CA5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Treasurer</w:t>
      </w:r>
      <w:r>
        <w:rPr>
          <w:sz w:val="44"/>
        </w:rPr>
        <w:t>’</w:t>
      </w:r>
      <w:r w:rsidRPr="00951602">
        <w:rPr>
          <w:sz w:val="44"/>
        </w:rPr>
        <w:t>s Report</w:t>
      </w:r>
    </w:p>
    <w:p w:rsidR="00C54CA5" w:rsidRPr="00951602" w:rsidRDefault="00C54CA5" w:rsidP="00C54CA5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Plot Letting Secretary’s report</w:t>
      </w:r>
      <w:r w:rsidR="00750DFE">
        <w:rPr>
          <w:sz w:val="44"/>
        </w:rPr>
        <w:t xml:space="preserve"> &amp; Website/online status update</w:t>
      </w:r>
    </w:p>
    <w:p w:rsidR="00C54CA5" w:rsidRPr="00951602" w:rsidRDefault="00C54CA5" w:rsidP="00C54CA5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Election of Association Officers</w:t>
      </w:r>
      <w:r w:rsidR="00750DFE">
        <w:rPr>
          <w:sz w:val="44"/>
        </w:rPr>
        <w:t xml:space="preserve"> (Chairman/Treasurer/Secretary)</w:t>
      </w:r>
    </w:p>
    <w:p w:rsidR="00C54CA5" w:rsidRPr="00951602" w:rsidRDefault="00C54CA5" w:rsidP="00C54CA5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Election of </w:t>
      </w:r>
      <w:r w:rsidRPr="00951602">
        <w:rPr>
          <w:sz w:val="44"/>
        </w:rPr>
        <w:t>Committee members</w:t>
      </w:r>
    </w:p>
    <w:p w:rsidR="00C54CA5" w:rsidRDefault="00C54CA5" w:rsidP="00C54CA5"/>
    <w:p w:rsidR="00B41BEE" w:rsidRDefault="00B41BEE"/>
    <w:sectPr w:rsidR="00B41BEE" w:rsidSect="00AD4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17B"/>
    <w:multiLevelType w:val="hybridMultilevel"/>
    <w:tmpl w:val="A96C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CA5"/>
    <w:rsid w:val="006144F7"/>
    <w:rsid w:val="00750DFE"/>
    <w:rsid w:val="00973E28"/>
    <w:rsid w:val="00B41BEE"/>
    <w:rsid w:val="00C5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2018-09-03T19:21:00Z</dcterms:created>
  <dcterms:modified xsi:type="dcterms:W3CDTF">2018-09-11T13:25:00Z</dcterms:modified>
</cp:coreProperties>
</file>